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6B312">
      <w:pPr>
        <w:spacing w:after="120" w:afterLines="50"/>
        <w:jc w:val="center"/>
        <w:rPr>
          <w:rFonts w:cs="方正小标宋简体" w:asciiTheme="majorEastAsia" w:hAnsiTheme="majorEastAsia" w:eastAsiaTheme="majorEastAsia"/>
          <w:color w:val="000000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color w:val="000000"/>
          <w:sz w:val="36"/>
          <w:szCs w:val="36"/>
        </w:rPr>
        <w:t>2025年福建省终身教育提质培优项目汇总表</w:t>
      </w:r>
    </w:p>
    <w:p w14:paraId="18C70488">
      <w:pPr>
        <w:jc w:val="left"/>
        <w:rPr>
          <w:rFonts w:ascii="Times New Roman" w:hAnsi="Times New Roman" w:eastAsia="仿宋_GB2312" w:cs="仿宋_GB2312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</w:rPr>
        <w:t>申报单位：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  <w:lang w:val="en-US" w:eastAsia="zh-CN"/>
        </w:rPr>
        <w:t>福建中医药大学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</w:rPr>
        <w:t>（公章）                                   申报日期：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lang w:val="en-US" w:eastAsia="zh-CN"/>
        </w:rPr>
        <w:t>2025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</w:rPr>
        <w:t>年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</w:rPr>
        <w:t>月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</w:rPr>
        <w:t>日</w:t>
      </w:r>
    </w:p>
    <w:tbl>
      <w:tblPr>
        <w:tblStyle w:val="7"/>
        <w:tblW w:w="14188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3312"/>
        <w:gridCol w:w="1627"/>
        <w:gridCol w:w="1245"/>
        <w:gridCol w:w="1245"/>
        <w:gridCol w:w="1245"/>
        <w:gridCol w:w="1748"/>
        <w:gridCol w:w="2972"/>
      </w:tblGrid>
      <w:tr w14:paraId="72D51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43A3F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31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1DEE20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项目（课题）名称</w:t>
            </w:r>
          </w:p>
        </w:tc>
        <w:tc>
          <w:tcPr>
            <w:tcW w:w="162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40795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项目（课题）类别</w:t>
            </w:r>
          </w:p>
        </w:tc>
        <w:tc>
          <w:tcPr>
            <w:tcW w:w="5483" w:type="dxa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21941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项目（课题）负责人</w:t>
            </w:r>
          </w:p>
        </w:tc>
        <w:tc>
          <w:tcPr>
            <w:tcW w:w="2972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0AB7075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项目（课题）组成员</w:t>
            </w:r>
          </w:p>
        </w:tc>
      </w:tr>
      <w:tr w14:paraId="044D2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347D0">
            <w:pPr>
              <w:jc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A101E">
            <w:pPr>
              <w:jc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4C7A9">
            <w:pPr>
              <w:jc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17776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AB910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学历学位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35023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职务职称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A8D6F">
            <w:pPr>
              <w:widowControl/>
              <w:jc w:val="center"/>
              <w:textAlignment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972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BDFE20D">
            <w:pPr>
              <w:jc w:val="center"/>
              <w:rPr>
                <w:rFonts w:ascii="Times New Roman" w:hAnsi="Times New Roman" w:eastAsia="仿宋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176AD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8B4FE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82F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OLE_LINK9"/>
            <w:r>
              <w:rPr>
                <w:rFonts w:hint="eastAsia" w:ascii="仿宋" w:hAnsi="仿宋" w:eastAsia="仿宋" w:cs="仿宋"/>
                <w:sz w:val="24"/>
                <w:szCs w:val="24"/>
              </w:rPr>
              <w:t>终身教育背景下特色体文赋能</w:t>
            </w:r>
            <w:bookmarkStart w:id="1" w:name="OLE_LINK4"/>
            <w:bookmarkStart w:id="2" w:name="OLE_LINK3"/>
            <w:r>
              <w:rPr>
                <w:rFonts w:hint="eastAsia" w:ascii="仿宋" w:hAnsi="仿宋" w:eastAsia="仿宋" w:cs="仿宋"/>
                <w:sz w:val="24"/>
                <w:szCs w:val="24"/>
              </w:rPr>
              <w:t>社区老年教育研究</w:t>
            </w:r>
            <w:bookmarkEnd w:id="0"/>
            <w:bookmarkEnd w:id="1"/>
            <w:bookmarkEnd w:id="2"/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4820B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省级终身教育课题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98D72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陈金辉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612B6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省委党校研究生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0CB40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办公室主任、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助理研究员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15214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13763869813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C55AFB8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刘芳、林珊</w:t>
            </w:r>
          </w:p>
        </w:tc>
      </w:tr>
      <w:tr w14:paraId="5E7D4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FB70E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0A41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终身教育视域下时辰药理理论融入临床药物治疗学的教育研究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B2D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省级终身教育课题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F7B5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陈燕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323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博士研究生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2AE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讲师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6AB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13763897211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C5A2A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林雅，林玮玮，南丽红，丁海波，马少丹</w:t>
            </w:r>
          </w:p>
        </w:tc>
      </w:tr>
      <w:tr w14:paraId="7E8AC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ED8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537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数字基座赋能泛在可及的终身教育体系建设研究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CBA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省级终身教育课题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5A3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李瑞昌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92D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博士研究生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A34B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院长助理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讲师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6B17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16602213221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BEE80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陈宪泽、朱琳、刘平钒、杨雪梅、王雅立</w:t>
            </w:r>
          </w:p>
        </w:tc>
      </w:tr>
      <w:tr w14:paraId="03B29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88D7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DF04">
            <w:pPr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404040"/>
                <w:sz w:val="24"/>
                <w:szCs w:val="24"/>
                <w:highlight w:val="none"/>
                <w:shd w:val="clear" w:color="auto" w:fill="FFFFFF"/>
              </w:rPr>
              <w:t>体医融合视角下中医药赋能智慧居家养老服务的协同路径研究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7D8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省级终身教育课题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168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林秋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8DEE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硕士本科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0B9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党支部书记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副教授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AC0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13763857550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9332E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段廷进，鄢行辉，隋旭，汤艳丽</w:t>
            </w:r>
          </w:p>
        </w:tc>
      </w:tr>
      <w:tr w14:paraId="78B1A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79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455E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E4F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医院-家庭联动的终身教育模式研究一以慢性病中医养护为例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234A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省级终身教育课题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A631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杨柳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3828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硕士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A90E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  <w:t>教师、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教授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B731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13959148480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A5ACA8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戴燕铃、邓丽金、陈昊、杨小婷、林如佳、吴欣蕾</w:t>
            </w:r>
          </w:p>
        </w:tc>
      </w:tr>
    </w:tbl>
    <w:p w14:paraId="0B066560">
      <w:pPr>
        <w:spacing w:after="120"/>
        <w:rPr>
          <w:rFonts w:ascii="Times New Roman" w:hAnsi="Times New Roman" w:eastAsia="仿宋_GB2312" w:cs="仿宋_GB2312"/>
          <w:bCs/>
          <w:color w:val="000000"/>
          <w:kern w:val="0"/>
          <w:sz w:val="28"/>
          <w:szCs w:val="28"/>
        </w:rPr>
      </w:pPr>
    </w:p>
    <w:p w14:paraId="4E6CB90E">
      <w:pPr>
        <w:spacing w:after="120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</w:rPr>
        <w:t>单位终身教育科研项目联系人：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  <w:lang w:val="en-US" w:eastAsia="zh-CN"/>
        </w:rPr>
        <w:t>陈圆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</w:rPr>
        <w:t xml:space="preserve">                          联系电话：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  <w:lang w:val="en-US" w:eastAsia="zh-CN"/>
        </w:rPr>
        <w:t xml:space="preserve">  13115906191</w:t>
      </w:r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</w:rPr>
        <w:t xml:space="preserve"> </w:t>
      </w:r>
      <w:bookmarkStart w:id="3" w:name="_GoBack"/>
      <w:bookmarkEnd w:id="3"/>
      <w:r>
        <w:rPr>
          <w:rFonts w:hint="eastAsia" w:ascii="Times New Roman" w:hAnsi="Times New Roman" w:eastAsia="仿宋_GB2312" w:cs="仿宋_GB2312"/>
          <w:bCs/>
          <w:color w:val="000000"/>
          <w:kern w:val="0"/>
          <w:sz w:val="28"/>
          <w:szCs w:val="28"/>
          <w:u w:val="single"/>
        </w:rPr>
        <w:t xml:space="preserve"> </w:t>
      </w:r>
    </w:p>
    <w:sectPr>
      <w:footerReference r:id="rId3" w:type="default"/>
      <w:pgSz w:w="16838" w:h="11906" w:orient="landscape"/>
      <w:pgMar w:top="1701" w:right="1474" w:bottom="1588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A1EFC">
    <w:pPr>
      <w:pStyle w:val="3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65735" cy="2139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13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6434199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6"/>
                              <w:szCs w:val="2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6"/>
                              <w:szCs w:val="26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6.85pt;width:13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3aYW1NEAAAADAQAADwAAAAAAAAABACAAAAAiAAAA&#10;ZHJzL2Rvd25yZXYueG1sUEsBAhQAFAAAAAgAh07iQCqIehEOAgAAEAQAAA4AAAAAAAAAAQAgAAAA&#10;IA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434199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6"/>
                        <w:szCs w:val="2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6"/>
                        <w:szCs w:val="26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8A"/>
    <w:rsid w:val="000B618B"/>
    <w:rsid w:val="000B6E84"/>
    <w:rsid w:val="000D6292"/>
    <w:rsid w:val="001B6E96"/>
    <w:rsid w:val="00204D8A"/>
    <w:rsid w:val="00324017"/>
    <w:rsid w:val="003F0248"/>
    <w:rsid w:val="00444158"/>
    <w:rsid w:val="00453EBF"/>
    <w:rsid w:val="00481E0A"/>
    <w:rsid w:val="00571D62"/>
    <w:rsid w:val="005A6D7C"/>
    <w:rsid w:val="0063315A"/>
    <w:rsid w:val="0066786F"/>
    <w:rsid w:val="00772ABE"/>
    <w:rsid w:val="00835BCD"/>
    <w:rsid w:val="00986EFC"/>
    <w:rsid w:val="00B33E2D"/>
    <w:rsid w:val="00E31C82"/>
    <w:rsid w:val="00E41C01"/>
    <w:rsid w:val="00E70A47"/>
    <w:rsid w:val="00EC6401"/>
    <w:rsid w:val="160A77E8"/>
    <w:rsid w:val="2D4B55F6"/>
    <w:rsid w:val="2F615941"/>
    <w:rsid w:val="36E30F91"/>
    <w:rsid w:val="3DB61C22"/>
    <w:rsid w:val="45550519"/>
    <w:rsid w:val="48F678D6"/>
    <w:rsid w:val="4A8C1E51"/>
    <w:rsid w:val="617A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40" w:line="276" w:lineRule="auto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 w:eastAsia="仿宋" w:cs="Times New Roman"/>
      <w:color w:val="000000"/>
      <w:kern w:val="0"/>
      <w:sz w:val="24"/>
      <w:szCs w:val="32"/>
    </w:rPr>
  </w:style>
  <w:style w:type="paragraph" w:styleId="6">
    <w:name w:val="Body Text First Indent"/>
    <w:basedOn w:val="2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character" w:customStyle="1" w:styleId="9">
    <w:name w:val="页脚 Char"/>
    <w:basedOn w:val="8"/>
    <w:link w:val="3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426</Words>
  <Characters>479</Characters>
  <Lines>4</Lines>
  <Paragraphs>1</Paragraphs>
  <TotalTime>3</TotalTime>
  <ScaleCrop>false</ScaleCrop>
  <LinksUpToDate>false</LinksUpToDate>
  <CharactersWithSpaces>594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2025-07-02T05:01:00Z</dcterms:created>
  <dc:creator>Lenovo</dc:creator>
  <cp:lastModifiedBy>陈圆</cp:lastModifiedBy>
  <cp:lastPrinted>2022-10-24T06:53:00Z</cp:lastPrinted>
  <dcterms:modified xsi:type="dcterms:W3CDTF">2025-07-06T08:08:13Z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eyJoZGlkIjoiMDYxNWY0ZjFhNzljODdmOGRlMWEwYmUzMzc0MmM2ODIiLCJ1c2VySWQiOiIxNjAzMTI1MzE4In0=</vt:lpwstr>
  </property>
  <property fmtid="{D5CDD505-2E9C-101B-9397-08002B2CF9AE}" pid="3" name="KSOProductBuildVer">
    <vt:lpwstr>2052-12.1.0.21915</vt:lpwstr>
  </property>
  <property fmtid="{D5CDD505-2E9C-101B-9397-08002B2CF9AE}" pid="4" name="ICV">
    <vt:lpwstr>C741AAE0790A414F81D4366A17C957BC_12</vt:lpwstr>
  </property>
</Properties>
</file>